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75C66" w14:textId="77777777" w:rsidR="00311488" w:rsidRDefault="009420CA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B37090">
        <w:rPr>
          <w:rFonts w:ascii="Roboto Condensed" w:eastAsia="Times New Roman" w:hAnsi="Roboto Condensed" w:cs="Times New Roman"/>
          <w:b/>
          <w:bCs/>
          <w:kern w:val="0"/>
          <w14:ligatures w14:val="none"/>
        </w:rPr>
        <w:t>Техническое задание на изготовление информационного стенда для строительной площадки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1. Общие требования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Назначение стенда: информационное обеспечение строительной площадки, размещение оперативной информации, ведение записей маркером.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Размеры стенда: 1500×2000 мм (1,5×2 метра).</w:t>
      </w:r>
    </w:p>
    <w:p w14:paraId="39CC6F7F" w14:textId="460B6F11" w:rsidR="00311488" w:rsidRDefault="009420CA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2. Технические характеристики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Материал основы: погодоустойчивый ПВХ-пластик толщиной не менее 5 мм.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Покрытие поверхности: специальное маркерное покрытие, устойчивое к стиранию и погодным условиям.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Каркас: сварной металлический каркас из трубы сечением 25×25 мм для установки в грунт</w:t>
      </w:r>
      <w:r w:rsidR="00311488">
        <w:rPr>
          <w:rFonts w:ascii="Roboto Condensed" w:eastAsia="Times New Roman" w:hAnsi="Roboto Condensed" w:cs="Times New Roman"/>
          <w:kern w:val="0"/>
          <w14:ligatures w14:val="none"/>
        </w:rPr>
        <w:t xml:space="preserve">. </w:t>
      </w:r>
    </w:p>
    <w:p w14:paraId="49C75428" w14:textId="77777777" w:rsidR="00311488" w:rsidRDefault="00311488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>
        <w:rPr>
          <w:rFonts w:ascii="Roboto Condensed" w:eastAsia="Times New Roman" w:hAnsi="Roboto Condensed" w:cs="Times New Roman"/>
          <w:kern w:val="0"/>
          <w14:ligatures w14:val="none"/>
        </w:rPr>
        <w:t>Необходимо разработать схему каркаса</w:t>
      </w:r>
      <w:r>
        <w:rPr>
          <w:rFonts w:ascii="Roboto Condensed" w:eastAsia="Times New Roman" w:hAnsi="Roboto Condensed" w:cs="Times New Roman"/>
          <w:kern w:val="0"/>
          <w14:ligatures w14:val="none"/>
        </w:rPr>
        <w:t xml:space="preserve">, </w:t>
      </w:r>
      <w:r>
        <w:rPr>
          <w:rFonts w:ascii="Roboto Condensed" w:eastAsia="Times New Roman" w:hAnsi="Roboto Condensed" w:cs="Times New Roman"/>
          <w:kern w:val="0"/>
          <w14:ligatures w14:val="none"/>
        </w:rPr>
        <w:t xml:space="preserve">с указанием </w:t>
      </w:r>
      <w:r>
        <w:rPr>
          <w:rFonts w:ascii="Roboto Condensed" w:eastAsia="Times New Roman" w:hAnsi="Roboto Condensed" w:cs="Times New Roman"/>
          <w:kern w:val="0"/>
          <w14:ligatures w14:val="none"/>
        </w:rPr>
        <w:t>способ</w:t>
      </w:r>
      <w:r>
        <w:rPr>
          <w:rFonts w:ascii="Roboto Condensed" w:eastAsia="Times New Roman" w:hAnsi="Roboto Condensed" w:cs="Times New Roman"/>
          <w:kern w:val="0"/>
          <w14:ligatures w14:val="none"/>
        </w:rPr>
        <w:t>а</w:t>
      </w:r>
      <w:r>
        <w:rPr>
          <w:rFonts w:ascii="Roboto Condensed" w:eastAsia="Times New Roman" w:hAnsi="Roboto Condensed" w:cs="Times New Roman"/>
          <w:kern w:val="0"/>
          <w14:ligatures w14:val="none"/>
        </w:rPr>
        <w:t xml:space="preserve"> крепления</w:t>
      </w:r>
      <w:r>
        <w:rPr>
          <w:rFonts w:ascii="Roboto Condensed" w:eastAsia="Times New Roman" w:hAnsi="Roboto Condensed" w:cs="Times New Roman"/>
          <w:kern w:val="0"/>
          <w14:ligatures w14:val="none"/>
        </w:rPr>
        <w:t xml:space="preserve"> для согласования. </w:t>
      </w:r>
    </w:p>
    <w:p w14:paraId="6ED8FFA5" w14:textId="6CAD273E" w:rsidR="00311488" w:rsidRDefault="009420CA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3. Требования к устойчивости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Погодные условия: стенд должен сохранять эксплуатационные характеристики при: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 • атмосферных осадках (дождь, снег);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 • ультрафиолетовом излучении;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 • сильных порывах ветра;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 • перепадах температур.</w:t>
      </w:r>
    </w:p>
    <w:p w14:paraId="3E6A04AA" w14:textId="6720C2AB" w:rsidR="002D5E19" w:rsidRDefault="009420CA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</w:r>
      <w:r w:rsidR="00B13212">
        <w:rPr>
          <w:rFonts w:ascii="Roboto Condensed" w:eastAsia="Times New Roman" w:hAnsi="Roboto Condensed" w:cs="Times New Roman"/>
          <w:kern w:val="0"/>
          <w14:ligatures w14:val="none"/>
        </w:rPr>
        <w:t>4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t>. Дополнительные требования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Защитное исполнение: наличие козырька или другого защитного элемента от прямого попадания осадков.</w:t>
      </w:r>
      <w:r w:rsidRPr="009420CA">
        <w:rPr>
          <w:rFonts w:ascii="Roboto Condensed" w:eastAsia="Times New Roman" w:hAnsi="Roboto Condensed" w:cs="Times New Roman"/>
          <w:kern w:val="0"/>
          <w14:ligatures w14:val="none"/>
        </w:rPr>
        <w:br/>
        <w:t>Крепление: надёжная фиксация в грунте с возможностью демонтажа при необходимости.</w:t>
      </w:r>
    </w:p>
    <w:p w14:paraId="0211E5B6" w14:textId="52CF05DC" w:rsidR="004F4759" w:rsidRDefault="002D5E19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>
        <w:rPr>
          <w:rFonts w:ascii="Roboto Condensed" w:eastAsia="Times New Roman" w:hAnsi="Roboto Condensed" w:cs="Times New Roman"/>
          <w:kern w:val="0"/>
          <w14:ligatures w14:val="none"/>
        </w:rPr>
        <w:t xml:space="preserve">Информация на оси Х (горизонталь) должна содержать 52 </w:t>
      </w:r>
      <w:r w:rsidR="00B87290">
        <w:rPr>
          <w:rFonts w:ascii="Roboto Condensed" w:eastAsia="Times New Roman" w:hAnsi="Roboto Condensed" w:cs="Times New Roman"/>
          <w:kern w:val="0"/>
          <w14:ligatures w14:val="none"/>
        </w:rPr>
        <w:t>деления (</w:t>
      </w:r>
      <w:r>
        <w:rPr>
          <w:rFonts w:ascii="Roboto Condensed" w:eastAsia="Times New Roman" w:hAnsi="Roboto Condensed" w:cs="Times New Roman"/>
          <w:kern w:val="0"/>
          <w14:ligatures w14:val="none"/>
        </w:rPr>
        <w:t>недели</w:t>
      </w:r>
      <w:r w:rsidR="00B87290">
        <w:rPr>
          <w:rFonts w:ascii="Roboto Condensed" w:eastAsia="Times New Roman" w:hAnsi="Roboto Condensed" w:cs="Times New Roman"/>
          <w:kern w:val="0"/>
          <w14:ligatures w14:val="none"/>
        </w:rPr>
        <w:t>)</w:t>
      </w:r>
      <w:r>
        <w:rPr>
          <w:rFonts w:ascii="Roboto Condensed" w:eastAsia="Times New Roman" w:hAnsi="Roboto Condensed" w:cs="Times New Roman"/>
          <w:kern w:val="0"/>
          <w14:ligatures w14:val="none"/>
        </w:rPr>
        <w:t>.</w:t>
      </w:r>
    </w:p>
    <w:p w14:paraId="6037ECD9" w14:textId="4D6C09C2" w:rsidR="002D5E19" w:rsidRDefault="002D5E19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>
        <w:rPr>
          <w:rFonts w:ascii="Roboto Condensed" w:eastAsia="Times New Roman" w:hAnsi="Roboto Condensed" w:cs="Times New Roman"/>
          <w:kern w:val="0"/>
          <w14:ligatures w14:val="none"/>
        </w:rPr>
        <w:t>Информация на оси У (вертикаль) должна содержать проценты от 0 до 100.</w:t>
      </w:r>
    </w:p>
    <w:p w14:paraId="0FBB3E1E" w14:textId="77777777" w:rsidR="00311488" w:rsidRPr="002D5E19" w:rsidRDefault="00311488" w:rsidP="00B85455">
      <w:pPr>
        <w:autoSpaceDE w:val="0"/>
        <w:autoSpaceDN w:val="0"/>
        <w:adjustRightInd w:val="0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</w:p>
    <w:p w14:paraId="2DD3F602" w14:textId="5B3D5BDB" w:rsidR="003A2E69" w:rsidRDefault="00311488" w:rsidP="00311488">
      <w:pPr>
        <w:spacing w:after="200" w:line="276" w:lineRule="auto"/>
        <w:rPr>
          <w:rFonts w:ascii="Roboto Condensed" w:eastAsia="Times New Roman" w:hAnsi="Roboto Condensed" w:cs="Times New Roman"/>
          <w:b/>
          <w:bCs/>
          <w:kern w:val="0"/>
          <w14:ligatures w14:val="none"/>
        </w:rPr>
      </w:pPr>
      <w:r>
        <w:rPr>
          <w:rFonts w:ascii="Roboto Condensed" w:eastAsia="Times New Roman" w:hAnsi="Roboto Condensed" w:cs="Times New Roman"/>
          <w:b/>
          <w:bCs/>
          <w:kern w:val="0"/>
          <w14:ligatures w14:val="none"/>
        </w:rPr>
        <w:t>Т</w:t>
      </w:r>
      <w:r w:rsidRPr="00311488">
        <w:rPr>
          <w:rFonts w:ascii="Roboto Condensed" w:eastAsia="Times New Roman" w:hAnsi="Roboto Condensed" w:cs="Times New Roman"/>
          <w:b/>
          <w:bCs/>
          <w:kern w:val="0"/>
          <w14:ligatures w14:val="none"/>
        </w:rPr>
        <w:t>ребования к КП</w:t>
      </w:r>
      <w:r>
        <w:rPr>
          <w:rFonts w:ascii="Roboto Condensed" w:eastAsia="Times New Roman" w:hAnsi="Roboto Condensed" w:cs="Times New Roman"/>
          <w:b/>
          <w:bCs/>
          <w:kern w:val="0"/>
          <w14:ligatures w14:val="none"/>
        </w:rPr>
        <w:t>:</w:t>
      </w:r>
    </w:p>
    <w:p w14:paraId="6BF56A20" w14:textId="77777777" w:rsidR="00311488" w:rsidRPr="00311488" w:rsidRDefault="00311488" w:rsidP="00311488">
      <w:pPr>
        <w:pStyle w:val="a7"/>
        <w:numPr>
          <w:ilvl w:val="0"/>
          <w:numId w:val="3"/>
        </w:numPr>
        <w:spacing w:line="360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311488">
        <w:rPr>
          <w:rFonts w:ascii="Roboto Condensed" w:eastAsia="Times New Roman" w:hAnsi="Roboto Condensed" w:cs="Times New Roman"/>
          <w:kern w:val="0"/>
          <w14:ligatures w14:val="none"/>
        </w:rPr>
        <w:t>Условия авансирования/оплаты;</w:t>
      </w:r>
    </w:p>
    <w:p w14:paraId="40F5467C" w14:textId="77777777" w:rsidR="00311488" w:rsidRPr="00311488" w:rsidRDefault="00311488" w:rsidP="00311488">
      <w:pPr>
        <w:pStyle w:val="a7"/>
        <w:numPr>
          <w:ilvl w:val="0"/>
          <w:numId w:val="3"/>
        </w:numPr>
        <w:spacing w:line="360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311488">
        <w:rPr>
          <w:rFonts w:ascii="Roboto Condensed" w:eastAsia="Times New Roman" w:hAnsi="Roboto Condensed" w:cs="Times New Roman"/>
          <w:kern w:val="0"/>
          <w14:ligatures w14:val="none"/>
        </w:rPr>
        <w:t>Срок изготовления;</w:t>
      </w:r>
    </w:p>
    <w:p w14:paraId="6F1E82E9" w14:textId="77777777" w:rsidR="00311488" w:rsidRPr="00311488" w:rsidRDefault="00311488" w:rsidP="00311488">
      <w:pPr>
        <w:pStyle w:val="a7"/>
        <w:numPr>
          <w:ilvl w:val="0"/>
          <w:numId w:val="3"/>
        </w:numPr>
        <w:spacing w:line="360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311488">
        <w:rPr>
          <w:rFonts w:ascii="Roboto Condensed" w:eastAsia="Times New Roman" w:hAnsi="Roboto Condensed" w:cs="Times New Roman"/>
          <w:kern w:val="0"/>
          <w14:ligatures w14:val="none"/>
        </w:rPr>
        <w:t>Вид печати;</w:t>
      </w:r>
    </w:p>
    <w:p w14:paraId="592302E4" w14:textId="01E9DEC5" w:rsidR="00311488" w:rsidRPr="00311488" w:rsidRDefault="00311488" w:rsidP="00311488">
      <w:pPr>
        <w:pStyle w:val="a7"/>
        <w:numPr>
          <w:ilvl w:val="0"/>
          <w:numId w:val="3"/>
        </w:numPr>
        <w:spacing w:line="360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311488">
        <w:rPr>
          <w:rFonts w:ascii="Roboto Condensed" w:eastAsia="Times New Roman" w:hAnsi="Roboto Condensed" w:cs="Times New Roman"/>
          <w:kern w:val="0"/>
          <w14:ligatures w14:val="none"/>
        </w:rPr>
        <w:t>Стоимость доставки и стоимость монтажа в Серпухов (прописать опционально-отдельно от основной стоимости)</w:t>
      </w:r>
      <w:r>
        <w:rPr>
          <w:rFonts w:ascii="Roboto Condensed" w:eastAsia="Times New Roman" w:hAnsi="Roboto Condensed" w:cs="Times New Roman"/>
          <w:kern w:val="0"/>
          <w14:ligatures w14:val="none"/>
        </w:rPr>
        <w:t>.</w:t>
      </w:r>
    </w:p>
    <w:p w14:paraId="1D4E8D0A" w14:textId="2F32CCAE" w:rsidR="00311488" w:rsidRPr="00311488" w:rsidRDefault="00311488" w:rsidP="00311488">
      <w:pPr>
        <w:pStyle w:val="a7"/>
        <w:spacing w:after="200" w:line="276" w:lineRule="auto"/>
        <w:rPr>
          <w:rFonts w:ascii="Roboto Condensed" w:eastAsia="Times New Roman" w:hAnsi="Roboto Condensed" w:cs="Times New Roman"/>
          <w:kern w:val="0"/>
          <w14:ligatures w14:val="none"/>
        </w:rPr>
      </w:pPr>
      <w:r w:rsidRPr="00311488">
        <w:rPr>
          <w:rFonts w:ascii="Roboto Condensed" w:eastAsia="Times New Roman" w:hAnsi="Roboto Condensed" w:cs="Times New Roman"/>
          <w:kern w:val="0"/>
          <w14:ligatures w14:val="none"/>
        </w:rPr>
        <w:br/>
      </w:r>
    </w:p>
    <w:sectPr w:rsidR="00311488" w:rsidRPr="00311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Condensed">
    <w:panose1 w:val="02000000000000000000"/>
    <w:charset w:val="CC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8B2"/>
    <w:multiLevelType w:val="hybridMultilevel"/>
    <w:tmpl w:val="0AF22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86F5E"/>
    <w:multiLevelType w:val="hybridMultilevel"/>
    <w:tmpl w:val="E7460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F6A30"/>
    <w:multiLevelType w:val="hybridMultilevel"/>
    <w:tmpl w:val="9B904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526790">
    <w:abstractNumId w:val="1"/>
  </w:num>
  <w:num w:numId="2" w16cid:durableId="1972056447">
    <w:abstractNumId w:val="0"/>
  </w:num>
  <w:num w:numId="3" w16cid:durableId="107377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A8"/>
    <w:rsid w:val="00096FF9"/>
    <w:rsid w:val="002D5E19"/>
    <w:rsid w:val="00311488"/>
    <w:rsid w:val="00311904"/>
    <w:rsid w:val="0036596A"/>
    <w:rsid w:val="003A2E69"/>
    <w:rsid w:val="0046709E"/>
    <w:rsid w:val="004F4759"/>
    <w:rsid w:val="00905FA8"/>
    <w:rsid w:val="009420CA"/>
    <w:rsid w:val="00B13212"/>
    <w:rsid w:val="00B163D0"/>
    <w:rsid w:val="00B37090"/>
    <w:rsid w:val="00B40B12"/>
    <w:rsid w:val="00B85455"/>
    <w:rsid w:val="00B87290"/>
    <w:rsid w:val="00BF1848"/>
    <w:rsid w:val="00C4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1ED1"/>
  <w15:chartTrackingRefBased/>
  <w15:docId w15:val="{95843031-5AF4-4113-9636-E4E12516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5F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F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F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F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F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F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F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F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F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5F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5F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5FA8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5FA8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5F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5F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5F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5F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5F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05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5F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5F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5F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5F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5F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5FA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5F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5FA8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05FA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1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25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4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2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37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33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21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4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Илья Андреевич</dc:creator>
  <cp:keywords/>
  <dc:description/>
  <cp:lastModifiedBy>Сарычева Алина Алексеевна</cp:lastModifiedBy>
  <cp:revision>11</cp:revision>
  <dcterms:created xsi:type="dcterms:W3CDTF">2025-10-27T13:34:00Z</dcterms:created>
  <dcterms:modified xsi:type="dcterms:W3CDTF">2025-11-27T10:15:00Z</dcterms:modified>
</cp:coreProperties>
</file>